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A452AB" w:rsidRPr="00ED6F4C" w14:paraId="18AFBE2F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3DA14" w14:textId="77777777" w:rsidR="00A452AB" w:rsidRPr="00ED6F4C" w:rsidRDefault="008A465F" w:rsidP="007417C7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ED6F4C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1E471" w14:textId="44FF7790" w:rsidR="00A452AB" w:rsidRPr="000445D5" w:rsidRDefault="00A452A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9F37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9C47D" w14:textId="73295D2D" w:rsidR="00A452AB" w:rsidRPr="000445D5" w:rsidRDefault="00A45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E281" w14:textId="77777777" w:rsidR="00A452AB" w:rsidRPr="00ED6F4C" w:rsidRDefault="008A465F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52258" w14:textId="10222092" w:rsidR="00A452AB" w:rsidRPr="00ED6F4C" w:rsidRDefault="000445D5" w:rsidP="00716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2AC">
              <w:rPr>
                <w:sz w:val="24"/>
                <w:szCs w:val="24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3547" w14:textId="77777777" w:rsidR="00A452AB" w:rsidRPr="00ED6F4C" w:rsidRDefault="008A465F">
            <w:pPr>
              <w:ind w:left="57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</w:t>
            </w:r>
          </w:p>
        </w:tc>
      </w:tr>
    </w:tbl>
    <w:p w14:paraId="291FDF4D" w14:textId="77777777" w:rsidR="007417C7" w:rsidRPr="00ED6F4C" w:rsidRDefault="007417C7">
      <w:pPr>
        <w:ind w:left="3714"/>
        <w:jc w:val="center"/>
        <w:rPr>
          <w:b/>
        </w:rPr>
      </w:pPr>
    </w:p>
    <w:p w14:paraId="46C658BA" w14:textId="77777777" w:rsidR="00A452AB" w:rsidRPr="00ED6F4C" w:rsidRDefault="007417C7">
      <w:pPr>
        <w:ind w:left="3714"/>
        <w:jc w:val="center"/>
        <w:rPr>
          <w:sz w:val="24"/>
          <w:szCs w:val="24"/>
        </w:rPr>
      </w:pPr>
      <w:r w:rsidRPr="00ED6F4C">
        <w:rPr>
          <w:b/>
        </w:rPr>
        <w:t>ПАО Московская Биржа</w:t>
      </w:r>
    </w:p>
    <w:p w14:paraId="4246A38C" w14:textId="77777777" w:rsidR="00A452AB" w:rsidRPr="00ED6F4C" w:rsidRDefault="008A465F">
      <w:pPr>
        <w:pBdr>
          <w:top w:val="single" w:sz="4" w:space="1" w:color="auto"/>
        </w:pBdr>
        <w:ind w:left="3714" w:right="-2"/>
        <w:jc w:val="center"/>
      </w:pPr>
      <w:r w:rsidRPr="00ED6F4C">
        <w:t>(</w:t>
      </w:r>
      <w:r w:rsidR="007417C7" w:rsidRPr="00ED6F4C">
        <w:rPr>
          <w:sz w:val="18"/>
          <w:szCs w:val="18"/>
        </w:rPr>
        <w:t>наименование биржи</w:t>
      </w:r>
      <w:r w:rsidRPr="00ED6F4C">
        <w:t>)</w:t>
      </w:r>
    </w:p>
    <w:p w14:paraId="2AFD12BE" w14:textId="77777777" w:rsidR="00A452AB" w:rsidRPr="00ED6F4C" w:rsidRDefault="00A452AB">
      <w:pPr>
        <w:ind w:left="3714" w:right="-2"/>
        <w:jc w:val="center"/>
        <w:rPr>
          <w:sz w:val="24"/>
          <w:szCs w:val="24"/>
        </w:rPr>
      </w:pPr>
    </w:p>
    <w:p w14:paraId="49C4D78B" w14:textId="77777777" w:rsidR="00A452AB" w:rsidRPr="00ED6F4C" w:rsidRDefault="008A465F">
      <w:pPr>
        <w:pBdr>
          <w:top w:val="single" w:sz="4" w:space="1" w:color="auto"/>
        </w:pBdr>
        <w:ind w:left="3714" w:right="-2"/>
        <w:jc w:val="center"/>
      </w:pPr>
      <w:r w:rsidRPr="00ED6F4C">
        <w:t>(подпись уполномоченного лица)</w:t>
      </w:r>
    </w:p>
    <w:p w14:paraId="1F8DC524" w14:textId="77777777" w:rsidR="00A452AB" w:rsidRPr="00ED6F4C" w:rsidRDefault="008A465F">
      <w:pPr>
        <w:spacing w:before="240"/>
        <w:ind w:left="3714"/>
        <w:jc w:val="center"/>
      </w:pPr>
      <w:r w:rsidRPr="00ED6F4C">
        <w:t>(печать)</w:t>
      </w:r>
    </w:p>
    <w:p w14:paraId="1817C026" w14:textId="77777777" w:rsidR="00902254" w:rsidRDefault="00902254">
      <w:pPr>
        <w:spacing w:before="240" w:after="240"/>
        <w:jc w:val="center"/>
        <w:rPr>
          <w:b/>
          <w:bCs/>
          <w:sz w:val="26"/>
          <w:szCs w:val="26"/>
        </w:rPr>
      </w:pPr>
    </w:p>
    <w:p w14:paraId="1CD0C129" w14:textId="77777777" w:rsidR="00A452AB" w:rsidRPr="00ED6F4C" w:rsidRDefault="008A465F">
      <w:pPr>
        <w:spacing w:before="240" w:after="240"/>
        <w:jc w:val="center"/>
        <w:rPr>
          <w:b/>
          <w:bCs/>
          <w:sz w:val="26"/>
          <w:szCs w:val="26"/>
        </w:rPr>
      </w:pPr>
      <w:r w:rsidRPr="00ED6F4C">
        <w:rPr>
          <w:b/>
          <w:bCs/>
          <w:sz w:val="26"/>
          <w:szCs w:val="26"/>
        </w:rPr>
        <w:t xml:space="preserve">ИЗМЕНЕНИЯ В </w:t>
      </w:r>
      <w:r w:rsidR="007417C7" w:rsidRPr="00ED6F4C">
        <w:rPr>
          <w:b/>
          <w:bCs/>
          <w:sz w:val="26"/>
          <w:szCs w:val="26"/>
        </w:rPr>
        <w:t xml:space="preserve">ПЕРВУЮ ЧАСТЬ </w:t>
      </w:r>
      <w:r w:rsidRPr="00ED6F4C">
        <w:rPr>
          <w:b/>
          <w:bCs/>
          <w:sz w:val="26"/>
          <w:szCs w:val="26"/>
        </w:rPr>
        <w:t>РЕШЕНИ</w:t>
      </w:r>
      <w:r w:rsidR="007417C7" w:rsidRPr="00ED6F4C">
        <w:rPr>
          <w:b/>
          <w:bCs/>
          <w:sz w:val="26"/>
          <w:szCs w:val="26"/>
        </w:rPr>
        <w:t>Я</w:t>
      </w:r>
      <w:r w:rsidRPr="00ED6F4C">
        <w:rPr>
          <w:b/>
          <w:bCs/>
          <w:sz w:val="26"/>
          <w:szCs w:val="26"/>
        </w:rPr>
        <w:t xml:space="preserve"> О ВЫПУСКЕ</w:t>
      </w:r>
      <w:r w:rsidRPr="00ED6F4C">
        <w:rPr>
          <w:b/>
          <w:bCs/>
          <w:sz w:val="26"/>
          <w:szCs w:val="26"/>
        </w:rPr>
        <w:br/>
        <w:t>ЦЕННЫХ БУМАГ</w:t>
      </w:r>
    </w:p>
    <w:p w14:paraId="62331F49" w14:textId="77777777" w:rsidR="00902254" w:rsidRDefault="00902254">
      <w:pPr>
        <w:spacing w:before="240" w:after="240"/>
        <w:jc w:val="center"/>
        <w:rPr>
          <w:b/>
          <w:bCs/>
          <w:sz w:val="26"/>
          <w:szCs w:val="26"/>
        </w:rPr>
      </w:pPr>
    </w:p>
    <w:p w14:paraId="0F8EF586" w14:textId="77777777" w:rsidR="007417C7" w:rsidRPr="00ED6F4C" w:rsidRDefault="007417C7">
      <w:pPr>
        <w:spacing w:before="240" w:after="240"/>
        <w:jc w:val="center"/>
        <w:rPr>
          <w:b/>
          <w:bCs/>
          <w:sz w:val="26"/>
          <w:szCs w:val="26"/>
        </w:rPr>
      </w:pPr>
      <w:r w:rsidRPr="00ED6F4C">
        <w:rPr>
          <w:b/>
          <w:bCs/>
          <w:sz w:val="26"/>
          <w:szCs w:val="26"/>
        </w:rPr>
        <w:t>ПРОГРАММУ БИРЖЕВЫХ ОБЛИГАЦИЙ</w:t>
      </w:r>
    </w:p>
    <w:p w14:paraId="5E44172C" w14:textId="77777777" w:rsidR="00902254" w:rsidRDefault="00902254">
      <w:pPr>
        <w:jc w:val="center"/>
        <w:rPr>
          <w:b/>
          <w:sz w:val="28"/>
        </w:rPr>
      </w:pPr>
    </w:p>
    <w:p w14:paraId="7A6DCEEC" w14:textId="77777777" w:rsidR="00A452AB" w:rsidRPr="00ED6F4C" w:rsidRDefault="007417C7">
      <w:pPr>
        <w:jc w:val="center"/>
        <w:rPr>
          <w:sz w:val="24"/>
          <w:szCs w:val="24"/>
        </w:rPr>
      </w:pPr>
      <w:r w:rsidRPr="00ED6F4C">
        <w:rPr>
          <w:b/>
          <w:sz w:val="28"/>
        </w:rPr>
        <w:t>Публичное акционерное общество «Сбербанк России»</w:t>
      </w:r>
    </w:p>
    <w:p w14:paraId="61A82B3E" w14:textId="77777777" w:rsidR="00A452AB" w:rsidRPr="00902254" w:rsidRDefault="008A465F" w:rsidP="00902254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902254">
        <w:rPr>
          <w:sz w:val="20"/>
        </w:rPr>
        <w:t>(указывается полное наименование эмитента)</w:t>
      </w:r>
    </w:p>
    <w:p w14:paraId="0B8FDEF1" w14:textId="77777777" w:rsidR="007417C7" w:rsidRPr="00ED6F4C" w:rsidRDefault="007417C7">
      <w:pPr>
        <w:jc w:val="center"/>
        <w:rPr>
          <w:b/>
          <w:bCs/>
          <w:i/>
          <w:sz w:val="26"/>
          <w:szCs w:val="26"/>
        </w:rPr>
      </w:pPr>
    </w:p>
    <w:p w14:paraId="296868DE" w14:textId="1650AEA1" w:rsidR="00A452AB" w:rsidRPr="00ED6F4C" w:rsidRDefault="007162AC">
      <w:pPr>
        <w:jc w:val="center"/>
        <w:rPr>
          <w:b/>
          <w:bCs/>
          <w:i/>
          <w:sz w:val="26"/>
          <w:szCs w:val="26"/>
        </w:rPr>
      </w:pPr>
      <w:r w:rsidRPr="007162AC">
        <w:rPr>
          <w:b/>
          <w:bCs/>
          <w:i/>
          <w:sz w:val="26"/>
          <w:szCs w:val="26"/>
        </w:rPr>
        <w:t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200 000 000 000 (Двухсот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</w:r>
    </w:p>
    <w:p w14:paraId="258BD1A9" w14:textId="77777777" w:rsidR="007417C7" w:rsidRPr="00ED6F4C" w:rsidRDefault="007417C7">
      <w:pPr>
        <w:jc w:val="center"/>
        <w:rPr>
          <w:sz w:val="24"/>
          <w:szCs w:val="24"/>
        </w:rPr>
      </w:pPr>
    </w:p>
    <w:p w14:paraId="7FF6FF08" w14:textId="77777777" w:rsidR="00A452AB" w:rsidRPr="00902254" w:rsidRDefault="008A465F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902254">
        <w:rPr>
          <w:sz w:val="20"/>
        </w:rPr>
        <w:t>(указываются вид, категория (тип), серия, форма и иные идентификационные признаки ценных бумаг, для облигаций – срок погашения, номинальная стоимость (при наличии), количество, способ размещения ценных бумаг)</w:t>
      </w:r>
    </w:p>
    <w:p w14:paraId="41A2D06A" w14:textId="77777777" w:rsidR="00A452AB" w:rsidRPr="00ED6F4C" w:rsidRDefault="007417C7">
      <w:pPr>
        <w:jc w:val="center"/>
        <w:rPr>
          <w:sz w:val="24"/>
          <w:szCs w:val="24"/>
        </w:rPr>
      </w:pPr>
      <w:r w:rsidRPr="00ED6F4C">
        <w:rPr>
          <w:sz w:val="24"/>
          <w:szCs w:val="24"/>
        </w:rPr>
        <w:t>Идентификационный</w:t>
      </w:r>
      <w:r w:rsidR="008A465F" w:rsidRPr="00ED6F4C">
        <w:rPr>
          <w:sz w:val="24"/>
          <w:szCs w:val="24"/>
        </w:rPr>
        <w:t xml:space="preserve"> номер </w:t>
      </w:r>
      <w:r w:rsidRPr="00ED6F4C">
        <w:rPr>
          <w:sz w:val="24"/>
          <w:szCs w:val="24"/>
        </w:rPr>
        <w:t>Программы биржевых облигаций</w:t>
      </w:r>
      <w:r w:rsidR="008A465F" w:rsidRPr="00ED6F4C">
        <w:rPr>
          <w:sz w:val="24"/>
          <w:szCs w:val="24"/>
        </w:rPr>
        <w:t xml:space="preserve"> </w:t>
      </w:r>
    </w:p>
    <w:p w14:paraId="1E224BC0" w14:textId="77777777" w:rsidR="007417C7" w:rsidRPr="00ED6F4C" w:rsidRDefault="007417C7">
      <w:pPr>
        <w:jc w:val="center"/>
        <w:rPr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</w:tblGrid>
      <w:tr w:rsidR="00902254" w:rsidRPr="00902254" w14:paraId="5852DF7D" w14:textId="77777777" w:rsidTr="007417C7">
        <w:trPr>
          <w:trHeight w:val="407"/>
        </w:trPr>
        <w:tc>
          <w:tcPr>
            <w:tcW w:w="366" w:type="dxa"/>
          </w:tcPr>
          <w:p w14:paraId="24C0C50A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4</w:t>
            </w:r>
          </w:p>
        </w:tc>
        <w:tc>
          <w:tcPr>
            <w:tcW w:w="366" w:type="dxa"/>
          </w:tcPr>
          <w:p w14:paraId="1253E4A1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3776BFB8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1</w:t>
            </w:r>
          </w:p>
        </w:tc>
        <w:tc>
          <w:tcPr>
            <w:tcW w:w="366" w:type="dxa"/>
          </w:tcPr>
          <w:p w14:paraId="61A5B767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4</w:t>
            </w:r>
          </w:p>
        </w:tc>
        <w:tc>
          <w:tcPr>
            <w:tcW w:w="367" w:type="dxa"/>
          </w:tcPr>
          <w:p w14:paraId="2D79E826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8</w:t>
            </w:r>
          </w:p>
        </w:tc>
        <w:tc>
          <w:tcPr>
            <w:tcW w:w="366" w:type="dxa"/>
          </w:tcPr>
          <w:p w14:paraId="38CBCBB4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1</w:t>
            </w:r>
          </w:p>
        </w:tc>
        <w:tc>
          <w:tcPr>
            <w:tcW w:w="366" w:type="dxa"/>
          </w:tcPr>
          <w:p w14:paraId="7D528052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В</w:t>
            </w:r>
          </w:p>
        </w:tc>
        <w:tc>
          <w:tcPr>
            <w:tcW w:w="366" w:type="dxa"/>
          </w:tcPr>
          <w:p w14:paraId="6111B203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7EE71067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0</w:t>
            </w:r>
          </w:p>
        </w:tc>
        <w:tc>
          <w:tcPr>
            <w:tcW w:w="367" w:type="dxa"/>
          </w:tcPr>
          <w:p w14:paraId="016D2E2B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1</w:t>
            </w:r>
          </w:p>
        </w:tc>
        <w:tc>
          <w:tcPr>
            <w:tcW w:w="366" w:type="dxa"/>
          </w:tcPr>
          <w:p w14:paraId="5490C6B7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Р</w:t>
            </w:r>
          </w:p>
        </w:tc>
        <w:tc>
          <w:tcPr>
            <w:tcW w:w="366" w:type="dxa"/>
          </w:tcPr>
          <w:p w14:paraId="512442EE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0</w:t>
            </w:r>
          </w:p>
        </w:tc>
        <w:tc>
          <w:tcPr>
            <w:tcW w:w="366" w:type="dxa"/>
          </w:tcPr>
          <w:p w14:paraId="772891B4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2</w:t>
            </w:r>
          </w:p>
        </w:tc>
        <w:tc>
          <w:tcPr>
            <w:tcW w:w="366" w:type="dxa"/>
          </w:tcPr>
          <w:p w14:paraId="6A6AA026" w14:textId="77777777" w:rsidR="00902254" w:rsidRPr="00902254" w:rsidRDefault="00902254" w:rsidP="00514C8B">
            <w:pPr>
              <w:jc w:val="center"/>
              <w:rPr>
                <w:szCs w:val="22"/>
              </w:rPr>
            </w:pPr>
            <w:r w:rsidRPr="00902254">
              <w:rPr>
                <w:szCs w:val="22"/>
              </w:rPr>
              <w:t>Е</w:t>
            </w:r>
          </w:p>
        </w:tc>
      </w:tr>
    </w:tbl>
    <w:p w14:paraId="7E54B505" w14:textId="77777777" w:rsidR="007417C7" w:rsidRPr="00ED6F4C" w:rsidRDefault="007417C7">
      <w:pPr>
        <w:jc w:val="center"/>
        <w:rPr>
          <w:sz w:val="24"/>
          <w:szCs w:val="24"/>
        </w:rPr>
      </w:pPr>
    </w:p>
    <w:p w14:paraId="12B16F44" w14:textId="77777777" w:rsidR="00A452AB" w:rsidRPr="00ED6F4C" w:rsidRDefault="008A465F">
      <w:pPr>
        <w:jc w:val="center"/>
        <w:rPr>
          <w:sz w:val="24"/>
          <w:szCs w:val="24"/>
        </w:rPr>
      </w:pPr>
      <w:r w:rsidRPr="00ED6F4C">
        <w:rPr>
          <w:sz w:val="24"/>
          <w:szCs w:val="24"/>
        </w:rPr>
        <w:t xml:space="preserve">Дата </w:t>
      </w:r>
      <w:r w:rsidR="007417C7" w:rsidRPr="00ED6F4C">
        <w:rPr>
          <w:sz w:val="24"/>
          <w:szCs w:val="24"/>
        </w:rPr>
        <w:t>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A452AB" w:rsidRPr="00ED6F4C" w14:paraId="7264BC54" w14:textId="7777777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62D4A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44274" w14:textId="77777777" w:rsidR="00A452AB" w:rsidRPr="00ED6F4C" w:rsidRDefault="007417C7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63C6C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8E4BC" w14:textId="77777777" w:rsidR="00A452AB" w:rsidRPr="00ED6F4C" w:rsidRDefault="007417C7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BD08D" w14:textId="77777777" w:rsidR="00A452AB" w:rsidRPr="00ED6F4C" w:rsidRDefault="008A465F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C52F0" w14:textId="77777777" w:rsidR="00A452AB" w:rsidRPr="00ED6F4C" w:rsidRDefault="007417C7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15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B759" w14:textId="77777777" w:rsidR="00A452AB" w:rsidRPr="00ED6F4C" w:rsidRDefault="008A465F">
            <w:pPr>
              <w:tabs>
                <w:tab w:val="left" w:pos="2098"/>
              </w:tabs>
              <w:ind w:left="57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</w:t>
            </w:r>
          </w:p>
        </w:tc>
      </w:tr>
    </w:tbl>
    <w:p w14:paraId="0AB51CE1" w14:textId="77777777" w:rsidR="00902254" w:rsidRDefault="00902254">
      <w:pPr>
        <w:spacing w:before="240"/>
        <w:rPr>
          <w:sz w:val="24"/>
          <w:szCs w:val="24"/>
        </w:rPr>
      </w:pPr>
    </w:p>
    <w:p w14:paraId="1D99CB0B" w14:textId="42334941" w:rsidR="00A452AB" w:rsidRPr="00ED6F4C" w:rsidRDefault="008A465F">
      <w:pPr>
        <w:spacing w:before="240"/>
        <w:rPr>
          <w:sz w:val="24"/>
          <w:szCs w:val="24"/>
        </w:rPr>
      </w:pPr>
      <w:r w:rsidRPr="00ED6F4C">
        <w:rPr>
          <w:sz w:val="24"/>
          <w:szCs w:val="24"/>
        </w:rPr>
        <w:t xml:space="preserve">Изменения вносятся по решению </w:t>
      </w:r>
      <w:r w:rsidR="007417C7" w:rsidRPr="00ED6F4C">
        <w:rPr>
          <w:sz w:val="24"/>
          <w:szCs w:val="24"/>
        </w:rPr>
        <w:t xml:space="preserve">Наблюдательного совета Публичного акционерного общества </w:t>
      </w:r>
    </w:p>
    <w:p w14:paraId="300F2775" w14:textId="77777777" w:rsidR="00A452AB" w:rsidRPr="00902254" w:rsidRDefault="008A465F">
      <w:pPr>
        <w:pBdr>
          <w:top w:val="single" w:sz="4" w:space="1" w:color="auto"/>
        </w:pBdr>
        <w:ind w:left="3544"/>
        <w:jc w:val="center"/>
        <w:rPr>
          <w:sz w:val="20"/>
        </w:rPr>
      </w:pPr>
      <w:r w:rsidRPr="00902254">
        <w:rPr>
          <w:sz w:val="20"/>
        </w:rPr>
        <w:t>(указывается орган управления эмитента, по решению которого вносятся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1474"/>
        <w:gridCol w:w="454"/>
        <w:gridCol w:w="255"/>
        <w:gridCol w:w="1219"/>
      </w:tblGrid>
      <w:tr w:rsidR="00A452AB" w:rsidRPr="00ED6F4C" w14:paraId="6C44BAD2" w14:textId="77777777">
        <w:trPr>
          <w:cantSplit/>
        </w:trPr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991C3" w14:textId="448E09B8" w:rsidR="00A452AB" w:rsidRPr="00ED6F4C" w:rsidRDefault="00902254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«Сбербанк России»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9D302" w14:textId="77777777" w:rsidR="00A452AB" w:rsidRPr="00ED6F4C" w:rsidRDefault="008A465F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, 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0E683" w14:textId="417AD60E" w:rsidR="00A452AB" w:rsidRPr="00ED6F4C" w:rsidRDefault="0013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83A48" w14:textId="77777777" w:rsidR="00A452AB" w:rsidRPr="00ED6F4C" w:rsidRDefault="008A465F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0BE63" w14:textId="63C1340F" w:rsidR="00A452AB" w:rsidRPr="00ED6F4C" w:rsidRDefault="0013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</w:tr>
    </w:tbl>
    <w:p w14:paraId="23C008D8" w14:textId="77777777" w:rsidR="00A452AB" w:rsidRPr="00902254" w:rsidRDefault="008A465F">
      <w:pPr>
        <w:spacing w:after="240"/>
        <w:ind w:right="3352"/>
        <w:jc w:val="center"/>
        <w:rPr>
          <w:sz w:val="20"/>
        </w:rPr>
      </w:pPr>
      <w:r w:rsidRPr="00902254">
        <w:rPr>
          <w:sz w:val="20"/>
        </w:rPr>
        <w:t>изменения в решение о выпуске (дополнительном выпуске) ценных бумаг)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69"/>
        <w:gridCol w:w="1814"/>
        <w:gridCol w:w="454"/>
        <w:gridCol w:w="255"/>
        <w:gridCol w:w="1021"/>
        <w:gridCol w:w="369"/>
        <w:gridCol w:w="369"/>
        <w:gridCol w:w="624"/>
        <w:gridCol w:w="820"/>
        <w:gridCol w:w="2495"/>
      </w:tblGrid>
      <w:tr w:rsidR="00902254" w:rsidRPr="00ED6F4C" w14:paraId="6989F3B8" w14:textId="7777777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0185E" w14:textId="77777777" w:rsidR="00902254" w:rsidRPr="00ED6F4C" w:rsidRDefault="00902254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39613" w14:textId="0454B4F8" w:rsidR="00902254" w:rsidRPr="00ED6F4C" w:rsidRDefault="00902254" w:rsidP="00716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2AC">
              <w:rPr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657E" w14:textId="77777777" w:rsidR="00902254" w:rsidRPr="00ED6F4C" w:rsidRDefault="00902254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г., протокол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F5FB9" w14:textId="1276AC4E" w:rsidR="00902254" w:rsidRPr="00ED6F4C" w:rsidRDefault="0013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2AF3" w14:textId="77777777" w:rsidR="00902254" w:rsidRPr="00ED6F4C" w:rsidRDefault="00902254">
            <w:pPr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497F3" w14:textId="20288B8E" w:rsidR="00902254" w:rsidRPr="00ED6F4C" w:rsidRDefault="0013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61FDF" w14:textId="77777777" w:rsidR="00902254" w:rsidRPr="00ED6F4C" w:rsidRDefault="00902254">
            <w:pPr>
              <w:jc w:val="right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15248" w14:textId="681B50A6" w:rsidR="00902254" w:rsidRPr="00ED6F4C" w:rsidRDefault="00902254" w:rsidP="00716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2AC">
              <w:rPr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4456" w14:textId="77777777" w:rsidR="00902254" w:rsidRPr="00ED6F4C" w:rsidRDefault="00902254">
            <w:pPr>
              <w:jc w:val="center"/>
              <w:rPr>
                <w:sz w:val="24"/>
                <w:szCs w:val="24"/>
              </w:rPr>
            </w:pPr>
            <w:r w:rsidRPr="00ED6F4C">
              <w:rPr>
                <w:sz w:val="24"/>
                <w:szCs w:val="24"/>
              </w:rPr>
              <w:t>г. 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06936" w14:textId="0CD5F5D6" w:rsidR="00902254" w:rsidRPr="00ED6F4C" w:rsidRDefault="00134C6C" w:rsidP="00716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131E1" w14:textId="4FAFA987" w:rsidR="00902254" w:rsidRPr="00ED6F4C" w:rsidRDefault="00902254" w:rsidP="008519DC">
            <w:pPr>
              <w:rPr>
                <w:sz w:val="24"/>
                <w:szCs w:val="24"/>
              </w:rPr>
            </w:pPr>
          </w:p>
        </w:tc>
      </w:tr>
    </w:tbl>
    <w:p w14:paraId="6B58A043" w14:textId="77777777" w:rsidR="00B94CCC" w:rsidRDefault="00B94CCC" w:rsidP="00B94CCC">
      <w:pPr>
        <w:pStyle w:val="Style1ptJustifiedFirstline095cm"/>
        <w:ind w:firstLine="0"/>
        <w:rPr>
          <w:sz w:val="24"/>
          <w:szCs w:val="24"/>
          <w:lang w:val="en-US"/>
        </w:rPr>
      </w:pPr>
    </w:p>
    <w:p w14:paraId="3417DB4A" w14:textId="77777777" w:rsidR="00902254" w:rsidRDefault="00902254">
      <w:pPr>
        <w:autoSpaceDE/>
        <w:autoSpaceDN/>
        <w:spacing w:after="200" w:line="276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BE8E181" w14:textId="5453F62C" w:rsidR="00B94CCC" w:rsidRPr="00902254" w:rsidRDefault="008A465F" w:rsidP="00902254">
      <w:r w:rsidRPr="00902254">
        <w:lastRenderedPageBreak/>
        <w:t xml:space="preserve">Место нахождения эмитента и контактные телефоны: </w:t>
      </w:r>
    </w:p>
    <w:p w14:paraId="001FC0C6" w14:textId="77777777" w:rsidR="00B94CCC" w:rsidRPr="00ED6F4C" w:rsidRDefault="00B94CCC" w:rsidP="00B94CCC">
      <w:pPr>
        <w:pStyle w:val="Style1ptJustifiedFirstline095cm"/>
        <w:ind w:firstLine="0"/>
        <w:rPr>
          <w:szCs w:val="22"/>
        </w:rPr>
      </w:pPr>
      <w:r w:rsidRPr="00ED6F4C">
        <w:rPr>
          <w:szCs w:val="22"/>
        </w:rPr>
        <w:t>Российская Федерация, город Москва</w:t>
      </w:r>
    </w:p>
    <w:p w14:paraId="5D33142A" w14:textId="77777777" w:rsidR="00A452AB" w:rsidRPr="00ED6F4C" w:rsidRDefault="00B94CCC" w:rsidP="00B94CCC">
      <w:pPr>
        <w:pStyle w:val="Style1ptJustifiedFirstline095cm"/>
        <w:ind w:firstLine="0"/>
        <w:rPr>
          <w:sz w:val="24"/>
          <w:szCs w:val="24"/>
        </w:rPr>
      </w:pPr>
      <w:r w:rsidRPr="00ED6F4C">
        <w:rPr>
          <w:szCs w:val="22"/>
        </w:rPr>
        <w:t>Телефон: (495) 500-55-50; Факс: (495) 957-57-31</w:t>
      </w:r>
      <w:r w:rsidR="008A465F" w:rsidRPr="00ED6F4C">
        <w:rPr>
          <w:sz w:val="24"/>
          <w:szCs w:val="24"/>
        </w:rPr>
        <w:t xml:space="preserve"> </w:t>
      </w:r>
    </w:p>
    <w:p w14:paraId="0B997DDB" w14:textId="77777777" w:rsidR="00B94CCC" w:rsidRPr="00ED6F4C" w:rsidRDefault="00B94CCC" w:rsidP="00B94CCC">
      <w:pPr>
        <w:pStyle w:val="Style1ptJustifiedFirstline095cm"/>
        <w:ind w:firstLine="0"/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452AB" w:rsidRPr="00902254" w14:paraId="6EDF0162" w14:textId="77777777" w:rsidTr="00B94CCC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E0052" w14:textId="77777777" w:rsidR="00A452AB" w:rsidRPr="00902254" w:rsidRDefault="00A452AB" w:rsidP="00902254"/>
        </w:tc>
      </w:tr>
      <w:tr w:rsidR="00A452AB" w:rsidRPr="00ED6F4C" w14:paraId="1CAEA581" w14:textId="77777777" w:rsidTr="00B94CCC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50442" w14:textId="77777777" w:rsidR="00A452AB" w:rsidRPr="00ED6F4C" w:rsidRDefault="00A452A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15B53" w14:textId="77777777" w:rsidR="00B94CCC" w:rsidRPr="00ED6F4C" w:rsidRDefault="00B94CCC" w:rsidP="00B94CCC">
            <w:pPr>
              <w:pStyle w:val="2"/>
              <w:jc w:val="left"/>
              <w:rPr>
                <w:szCs w:val="22"/>
                <w:lang w:eastAsia="en-US"/>
              </w:rPr>
            </w:pPr>
            <w:r w:rsidRPr="00ED6F4C">
              <w:rPr>
                <w:szCs w:val="22"/>
                <w:lang w:eastAsia="en-US"/>
              </w:rPr>
              <w:t xml:space="preserve">Президент, Председатель Правления </w:t>
            </w:r>
          </w:p>
          <w:p w14:paraId="5AD96906" w14:textId="77777777" w:rsidR="00A452AB" w:rsidRPr="00ED6F4C" w:rsidRDefault="00B94CCC" w:rsidP="00B94CCC">
            <w:pPr>
              <w:rPr>
                <w:b/>
                <w:i/>
                <w:sz w:val="24"/>
                <w:szCs w:val="24"/>
              </w:rPr>
            </w:pPr>
            <w:r w:rsidRPr="00ED6F4C">
              <w:rPr>
                <w:b/>
                <w:i/>
                <w:szCs w:val="22"/>
                <w:lang w:eastAsia="en-US"/>
              </w:rPr>
              <w:t>ПАО Сбербанк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EFE58" w14:textId="77777777" w:rsidR="00A452AB" w:rsidRPr="00902254" w:rsidRDefault="00A452AB" w:rsidP="00902254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56C7" w14:textId="77777777" w:rsidR="00A452AB" w:rsidRPr="00ED6F4C" w:rsidRDefault="00A452A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DDDD8" w14:textId="77777777" w:rsidR="00A452AB" w:rsidRPr="00ED6F4C" w:rsidRDefault="00B94CCC">
            <w:pPr>
              <w:jc w:val="center"/>
              <w:rPr>
                <w:szCs w:val="22"/>
              </w:rPr>
            </w:pPr>
            <w:r w:rsidRPr="00ED6F4C">
              <w:rPr>
                <w:b/>
                <w:bCs/>
                <w:i/>
                <w:iCs/>
                <w:szCs w:val="22"/>
              </w:rPr>
              <w:t>Греф Герман Оскарович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14813C" w14:textId="77777777" w:rsidR="00A452AB" w:rsidRPr="00ED6F4C" w:rsidRDefault="00A452AB">
            <w:pPr>
              <w:rPr>
                <w:sz w:val="24"/>
                <w:szCs w:val="24"/>
              </w:rPr>
            </w:pPr>
          </w:p>
        </w:tc>
      </w:tr>
      <w:tr w:rsidR="00A452AB" w:rsidRPr="00902254" w14:paraId="56C5B0AE" w14:textId="77777777" w:rsidTr="00B94CCC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FFD02" w14:textId="77777777" w:rsidR="00A452AB" w:rsidRPr="00902254" w:rsidRDefault="00A452AB" w:rsidP="00902254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6A29F1" w14:textId="77777777" w:rsidR="00A452AB" w:rsidRPr="00902254" w:rsidRDefault="00A452AB" w:rsidP="00902254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ED7D1E6" w14:textId="77777777" w:rsidR="00A452AB" w:rsidRPr="00902254" w:rsidRDefault="008A465F" w:rsidP="00902254">
            <w:r w:rsidRPr="00902254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89C4C1B" w14:textId="77777777" w:rsidR="00A452AB" w:rsidRPr="00902254" w:rsidRDefault="00A452AB" w:rsidP="00902254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2082B3" w14:textId="77777777" w:rsidR="00A452AB" w:rsidRPr="00902254" w:rsidRDefault="008A465F" w:rsidP="00902254">
            <w:r w:rsidRPr="00902254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2CD2B" w14:textId="77777777" w:rsidR="00A452AB" w:rsidRPr="00902254" w:rsidRDefault="00A452AB" w:rsidP="00902254"/>
        </w:tc>
      </w:tr>
      <w:tr w:rsidR="00A452AB" w:rsidRPr="00902254" w14:paraId="0B68C48A" w14:textId="77777777" w:rsidTr="00B94CCC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7D6AE" w14:textId="77777777" w:rsidR="00A452AB" w:rsidRPr="00902254" w:rsidRDefault="00A452AB" w:rsidP="00902254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B864" w14:textId="77777777" w:rsidR="00A452AB" w:rsidRPr="00902254" w:rsidRDefault="008A465F" w:rsidP="00902254">
            <w:r w:rsidRPr="00902254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58C74" w14:textId="4A427C32" w:rsidR="00A452AB" w:rsidRPr="00902254" w:rsidRDefault="00A452AB" w:rsidP="007162A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F37E" w14:textId="77777777" w:rsidR="00A452AB" w:rsidRPr="00902254" w:rsidRDefault="008A465F" w:rsidP="00902254">
            <w:r w:rsidRPr="00902254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EE8D7" w14:textId="7EDB0D1B" w:rsidR="00A452AB" w:rsidRPr="00902254" w:rsidRDefault="00A452AB" w:rsidP="0090225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73F33" w14:textId="77777777" w:rsidR="00A452AB" w:rsidRPr="00902254" w:rsidRDefault="008A465F" w:rsidP="00902254">
            <w:r w:rsidRPr="00902254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038C1" w14:textId="314C95A6" w:rsidR="00A452AB" w:rsidRPr="00902254" w:rsidRDefault="00902254" w:rsidP="00902254">
            <w:r w:rsidRPr="00902254">
              <w:t>1</w:t>
            </w:r>
            <w:r w:rsidR="00134C6C"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E2AEB" w14:textId="77777777" w:rsidR="00A452AB" w:rsidRPr="00902254" w:rsidRDefault="008A465F" w:rsidP="00902254">
            <w:r w:rsidRPr="00902254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134F1" w14:textId="77777777" w:rsidR="00A452AB" w:rsidRPr="00902254" w:rsidRDefault="008A465F" w:rsidP="00902254">
            <w:r w:rsidRPr="00902254">
              <w:t>М.П.</w:t>
            </w:r>
          </w:p>
        </w:tc>
      </w:tr>
      <w:tr w:rsidR="00A452AB" w:rsidRPr="00902254" w14:paraId="76D979BC" w14:textId="77777777" w:rsidTr="00B94CCC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A472" w14:textId="77777777" w:rsidR="00A452AB" w:rsidRPr="00902254" w:rsidRDefault="00A452AB" w:rsidP="00902254"/>
        </w:tc>
      </w:tr>
    </w:tbl>
    <w:p w14:paraId="102016B6" w14:textId="77777777" w:rsidR="00A452AB" w:rsidRPr="00902254" w:rsidRDefault="00A452AB" w:rsidP="00902254"/>
    <w:p w14:paraId="3A140FDF" w14:textId="77777777" w:rsidR="00146AD3" w:rsidRPr="00ED6F4C" w:rsidRDefault="00FF54E7">
      <w:pPr>
        <w:autoSpaceDE/>
        <w:autoSpaceDN/>
        <w:spacing w:after="200" w:line="276" w:lineRule="auto"/>
        <w:rPr>
          <w:sz w:val="24"/>
          <w:szCs w:val="24"/>
        </w:rPr>
      </w:pPr>
      <w:r w:rsidRPr="00ED6F4C"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146AD3" w:rsidRPr="00ED6F4C" w14:paraId="70D32FCA" w14:textId="77777777" w:rsidTr="00514C8B">
        <w:tc>
          <w:tcPr>
            <w:tcW w:w="5000" w:type="pct"/>
            <w:gridSpan w:val="2"/>
            <w:shd w:val="clear" w:color="auto" w:fill="auto"/>
          </w:tcPr>
          <w:p w14:paraId="2EB1A9FE" w14:textId="77777777" w:rsidR="00146AD3" w:rsidRPr="00ED6F4C" w:rsidRDefault="00146AD3" w:rsidP="00146AD3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lastRenderedPageBreak/>
              <w:t>Внести изменения на титульный лист Программы биржевых облигаций в части описания ценных бумаг</w:t>
            </w:r>
          </w:p>
        </w:tc>
      </w:tr>
      <w:tr w:rsidR="00146AD3" w:rsidRPr="00ED6F4C" w14:paraId="192FC815" w14:textId="77777777" w:rsidTr="00514C8B">
        <w:tc>
          <w:tcPr>
            <w:tcW w:w="2500" w:type="pct"/>
            <w:shd w:val="clear" w:color="auto" w:fill="auto"/>
          </w:tcPr>
          <w:p w14:paraId="70DD5343" w14:textId="77777777" w:rsidR="00146AD3" w:rsidRPr="00ED6F4C" w:rsidRDefault="00146AD3" w:rsidP="00514C8B">
            <w:pPr>
              <w:rPr>
                <w:b/>
                <w:szCs w:val="22"/>
                <w:u w:val="single"/>
              </w:rPr>
            </w:pPr>
            <w:r w:rsidRPr="00ED6F4C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75D02D58" w14:textId="77777777" w:rsidR="00146AD3" w:rsidRPr="00ED6F4C" w:rsidRDefault="00146AD3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4E687A7C" w14:textId="77777777" w:rsidR="00146AD3" w:rsidRPr="00ED6F4C" w:rsidRDefault="00146AD3" w:rsidP="00514C8B">
            <w:pPr>
              <w:rPr>
                <w:szCs w:val="22"/>
              </w:rPr>
            </w:pPr>
            <w:r w:rsidRPr="00ED6F4C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AD4C57" w:rsidRPr="00ED6F4C" w14:paraId="23DB5241" w14:textId="77777777" w:rsidTr="00514C8B">
        <w:tc>
          <w:tcPr>
            <w:tcW w:w="2500" w:type="pct"/>
            <w:shd w:val="clear" w:color="auto" w:fill="auto"/>
          </w:tcPr>
          <w:p w14:paraId="107F4B9C" w14:textId="29885BC3" w:rsidR="00AD4C57" w:rsidRPr="00ED6F4C" w:rsidRDefault="00AD4C57" w:rsidP="00AD4C57">
            <w:pPr>
              <w:jc w:val="center"/>
              <w:rPr>
                <w:b/>
                <w:szCs w:val="22"/>
                <w:u w:val="single"/>
              </w:rPr>
            </w:pPr>
            <w:r w:rsidRPr="00ED6F4C">
              <w:rPr>
                <w:b/>
                <w:bCs/>
                <w:i/>
                <w:szCs w:val="22"/>
              </w:rPr>
              <w:t xml:space="preserve"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</w:t>
            </w:r>
            <w:r w:rsidRPr="00902254">
              <w:rPr>
                <w:b/>
                <w:bCs/>
                <w:i/>
                <w:szCs w:val="22"/>
              </w:rPr>
              <w:t>программы биржевых облигаций, до 200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 (Двухсот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      </w:r>
          </w:p>
        </w:tc>
        <w:tc>
          <w:tcPr>
            <w:tcW w:w="2500" w:type="pct"/>
            <w:shd w:val="clear" w:color="auto" w:fill="auto"/>
          </w:tcPr>
          <w:p w14:paraId="391CE072" w14:textId="1D1E3A63" w:rsidR="00AD4C57" w:rsidRPr="00ED6F4C" w:rsidRDefault="00AD4C57" w:rsidP="00AD4C57">
            <w:pPr>
              <w:pBdr>
                <w:top w:val="single" w:sz="4" w:space="1" w:color="auto"/>
              </w:pBdr>
              <w:jc w:val="center"/>
              <w:rPr>
                <w:b/>
                <w:szCs w:val="22"/>
                <w:u w:val="single"/>
              </w:rPr>
            </w:pPr>
            <w:r w:rsidRPr="00ED6F4C">
              <w:rPr>
                <w:b/>
                <w:bCs/>
                <w:i/>
                <w:szCs w:val="22"/>
              </w:rPr>
              <w:t xml:space="preserve"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</w:t>
            </w:r>
            <w:r w:rsidRPr="00902254">
              <w:rPr>
                <w:b/>
                <w:bCs/>
                <w:i/>
                <w:szCs w:val="22"/>
              </w:rPr>
              <w:t xml:space="preserve">программы биржевых облигаций, до </w:t>
            </w:r>
            <w:r>
              <w:rPr>
                <w:b/>
                <w:bCs/>
                <w:i/>
                <w:szCs w:val="22"/>
              </w:rPr>
              <w:t>7</w:t>
            </w:r>
            <w:r w:rsidRPr="00902254">
              <w:rPr>
                <w:b/>
                <w:bCs/>
                <w:i/>
                <w:szCs w:val="22"/>
              </w:rPr>
              <w:t>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 (</w:t>
            </w:r>
            <w:r>
              <w:rPr>
                <w:b/>
                <w:bCs/>
                <w:i/>
                <w:szCs w:val="22"/>
              </w:rPr>
              <w:t>Семиста</w:t>
            </w:r>
            <w:r w:rsidRPr="00902254">
              <w:rPr>
                <w:b/>
                <w:bCs/>
                <w:i/>
                <w:szCs w:val="22"/>
              </w:rPr>
              <w:t xml:space="preserve">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      </w:r>
          </w:p>
        </w:tc>
      </w:tr>
    </w:tbl>
    <w:p w14:paraId="08084F8A" w14:textId="77777777" w:rsidR="00146AD3" w:rsidRPr="00902254" w:rsidRDefault="00146AD3" w:rsidP="009022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7E5A51" w:rsidRPr="00902254" w14:paraId="1F6C22E7" w14:textId="77777777" w:rsidTr="00514C8B">
        <w:tc>
          <w:tcPr>
            <w:tcW w:w="5000" w:type="pct"/>
            <w:gridSpan w:val="2"/>
            <w:shd w:val="clear" w:color="auto" w:fill="auto"/>
          </w:tcPr>
          <w:p w14:paraId="2C9CE03B" w14:textId="7007502D" w:rsidR="007E5A51" w:rsidRPr="00902254" w:rsidRDefault="007E5A51" w:rsidP="00514C8B">
            <w:pPr>
              <w:rPr>
                <w:b/>
                <w:szCs w:val="22"/>
                <w:u w:val="single"/>
              </w:rPr>
            </w:pPr>
            <w:r w:rsidRPr="00902254">
              <w:rPr>
                <w:b/>
                <w:szCs w:val="22"/>
                <w:u w:val="single"/>
              </w:rPr>
              <w:t xml:space="preserve">Внести изменения в раздел </w:t>
            </w:r>
            <w:r w:rsidR="00AD4C57" w:rsidRPr="00AD4C57">
              <w:rPr>
                <w:b/>
                <w:szCs w:val="22"/>
                <w:u w:val="single"/>
              </w:rPr>
              <w:t>4. Номинальная стоимость каждой облигации выпуска (дополнительного выпуска)</w:t>
            </w:r>
          </w:p>
          <w:p w14:paraId="1952FACC" w14:textId="010C78F6" w:rsidR="007E5A51" w:rsidRPr="00902254" w:rsidRDefault="00533D5B" w:rsidP="00AD4C57">
            <w:pPr>
              <w:rPr>
                <w:b/>
                <w:szCs w:val="22"/>
                <w:u w:val="single"/>
              </w:rPr>
            </w:pPr>
            <w:r w:rsidRPr="00902254">
              <w:rPr>
                <w:b/>
                <w:szCs w:val="22"/>
                <w:u w:val="single"/>
              </w:rPr>
              <w:t>абзац</w:t>
            </w:r>
            <w:r w:rsidR="007E5A51" w:rsidRPr="00902254">
              <w:rPr>
                <w:b/>
                <w:szCs w:val="22"/>
                <w:u w:val="single"/>
              </w:rPr>
              <w:t xml:space="preserve"> </w:t>
            </w:r>
            <w:r w:rsidR="00AD4C57">
              <w:rPr>
                <w:b/>
                <w:szCs w:val="22"/>
                <w:u w:val="single"/>
              </w:rPr>
              <w:t>3</w:t>
            </w:r>
          </w:p>
        </w:tc>
      </w:tr>
      <w:tr w:rsidR="007E5A51" w:rsidRPr="00902254" w14:paraId="7BAFF2E0" w14:textId="77777777" w:rsidTr="00514C8B">
        <w:tc>
          <w:tcPr>
            <w:tcW w:w="2500" w:type="pct"/>
            <w:shd w:val="clear" w:color="auto" w:fill="auto"/>
          </w:tcPr>
          <w:p w14:paraId="1283B3A4" w14:textId="77777777" w:rsidR="007E5A51" w:rsidRPr="00902254" w:rsidRDefault="007E5A51" w:rsidP="00514C8B">
            <w:pPr>
              <w:rPr>
                <w:b/>
                <w:szCs w:val="22"/>
                <w:u w:val="single"/>
              </w:rPr>
            </w:pPr>
            <w:r w:rsidRPr="00902254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618F4523" w14:textId="77777777" w:rsidR="007E5A51" w:rsidRPr="00902254" w:rsidRDefault="007E5A51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505C3026" w14:textId="77777777" w:rsidR="007E5A51" w:rsidRPr="00902254" w:rsidRDefault="007E5A51" w:rsidP="00514C8B">
            <w:pPr>
              <w:rPr>
                <w:szCs w:val="22"/>
              </w:rPr>
            </w:pPr>
            <w:r w:rsidRPr="00902254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7E5A51" w:rsidRPr="00ED6F4C" w14:paraId="605745F8" w14:textId="77777777" w:rsidTr="00514C8B">
        <w:tc>
          <w:tcPr>
            <w:tcW w:w="2500" w:type="pct"/>
            <w:shd w:val="clear" w:color="auto" w:fill="auto"/>
          </w:tcPr>
          <w:p w14:paraId="280569BF" w14:textId="5D0BDDEF" w:rsidR="007E5A51" w:rsidRPr="00902254" w:rsidRDefault="00AD4C57" w:rsidP="00AD4C57">
            <w:pPr>
              <w:adjustRightInd w:val="0"/>
              <w:ind w:firstLine="567"/>
              <w:jc w:val="both"/>
              <w:rPr>
                <w:b/>
                <w:szCs w:val="22"/>
                <w:u w:val="single"/>
              </w:rPr>
            </w:pPr>
            <w:r w:rsidRPr="00257C75">
              <w:rPr>
                <w:b/>
                <w:i/>
              </w:rPr>
              <w:t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200 000 000 000 (Двести миллиардов) российских рублей</w:t>
            </w:r>
            <w:r w:rsidRPr="00257C75">
              <w:t xml:space="preserve"> </w:t>
            </w:r>
            <w:r w:rsidRPr="00257C75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257C75">
              <w:rPr>
                <w:b/>
                <w:bCs/>
                <w:i/>
                <w:iCs/>
              </w:rPr>
              <w:t xml:space="preserve">рассчитываемый </w:t>
            </w:r>
            <w:r w:rsidRPr="00257C75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  <w:tc>
          <w:tcPr>
            <w:tcW w:w="2500" w:type="pct"/>
            <w:shd w:val="clear" w:color="auto" w:fill="auto"/>
          </w:tcPr>
          <w:p w14:paraId="72B68D4A" w14:textId="54F03999" w:rsidR="007E5A51" w:rsidRPr="00ED6F4C" w:rsidRDefault="00AD4C57" w:rsidP="00AD4C57">
            <w:pPr>
              <w:adjustRightInd w:val="0"/>
              <w:ind w:firstLine="567"/>
              <w:jc w:val="both"/>
              <w:rPr>
                <w:b/>
                <w:szCs w:val="22"/>
                <w:u w:val="single"/>
              </w:rPr>
            </w:pPr>
            <w:r w:rsidRPr="00257C75">
              <w:rPr>
                <w:b/>
                <w:i/>
              </w:rPr>
              <w:t xml:space="preserve"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</w:t>
            </w:r>
            <w:r>
              <w:rPr>
                <w:b/>
                <w:i/>
              </w:rPr>
              <w:t>7</w:t>
            </w:r>
            <w:r w:rsidRPr="00257C75">
              <w:rPr>
                <w:b/>
                <w:i/>
              </w:rPr>
              <w:t>00 000 000 000 (</w:t>
            </w:r>
            <w:r>
              <w:rPr>
                <w:b/>
                <w:i/>
              </w:rPr>
              <w:t>Семьсот</w:t>
            </w:r>
            <w:r w:rsidRPr="00257C75">
              <w:rPr>
                <w:b/>
                <w:i/>
              </w:rPr>
              <w:t xml:space="preserve"> миллиардов) российских рублей</w:t>
            </w:r>
            <w:r w:rsidRPr="00257C75">
              <w:t xml:space="preserve"> </w:t>
            </w:r>
            <w:r w:rsidRPr="00257C75">
              <w:rPr>
                <w:b/>
                <w:i/>
              </w:rPr>
              <w:t xml:space="preserve">включительно или эквивалент этой суммы в иностранной валюте, </w:t>
            </w:r>
            <w:r w:rsidRPr="00257C75">
              <w:rPr>
                <w:b/>
                <w:bCs/>
                <w:i/>
                <w:iCs/>
              </w:rPr>
              <w:t xml:space="preserve">рассчитываемый </w:t>
            </w:r>
            <w:r w:rsidRPr="00257C75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</w:tr>
    </w:tbl>
    <w:p w14:paraId="01D602CE" w14:textId="738AB5B6" w:rsidR="00614037" w:rsidRDefault="00614037" w:rsidP="007A6B19">
      <w:pPr>
        <w:rPr>
          <w:sz w:val="24"/>
          <w:szCs w:val="24"/>
        </w:rPr>
      </w:pPr>
    </w:p>
    <w:p w14:paraId="2B69FBB5" w14:textId="77777777" w:rsidR="00614037" w:rsidRDefault="00614037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855BAB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131A7196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78843F63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0480A624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56725937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7BD57E46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485A47D4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4A82685B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07EA4AD2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42451303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6EF720D2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19B3041D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03B18EB3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4DBC2B6A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</w:rPr>
      </w:pPr>
    </w:p>
    <w:p w14:paraId="46DA58CD" w14:textId="77777777" w:rsidR="00614037" w:rsidRPr="00CC0CBE" w:rsidRDefault="00614037" w:rsidP="00614037">
      <w:pPr>
        <w:ind w:firstLine="539"/>
        <w:jc w:val="both"/>
        <w:rPr>
          <w:b/>
          <w:bCs/>
          <w:i/>
          <w:iCs/>
          <w:szCs w:val="22"/>
        </w:rPr>
      </w:pP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D7B67" wp14:editId="6BC3EA78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FE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6E571" wp14:editId="619D16F6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A354" id="AutoShape 9" o:spid="_x0000_s1026" type="#_x0000_t32" style="position:absolute;margin-left:35.55pt;margin-top:317.45pt;width:41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6BF52" wp14:editId="66669277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40EA" id="AutoShape 7" o:spid="_x0000_s1026" type="#_x0000_t32" style="position:absolute;margin-left:35.55pt;margin-top:8.45pt;width:402.75pt;height:30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DCBBB" wp14:editId="144D7903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E02D" id="AutoShape 6" o:spid="_x0000_s1026" type="#_x0000_t32" style="position:absolute;margin-left:31.05pt;margin-top:8.45pt;width:407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O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CoxO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p w14:paraId="659A826E" w14:textId="77777777" w:rsidR="00533D5B" w:rsidRPr="007A6B19" w:rsidRDefault="00533D5B" w:rsidP="007A6B19"/>
    <w:sectPr w:rsidR="00533D5B" w:rsidRPr="007A6B19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3914" w14:textId="77777777" w:rsidR="007C0DBD" w:rsidRDefault="007C0DBD">
      <w:r>
        <w:separator/>
      </w:r>
    </w:p>
  </w:endnote>
  <w:endnote w:type="continuationSeparator" w:id="0">
    <w:p w14:paraId="573AD0C3" w14:textId="77777777" w:rsidR="007C0DBD" w:rsidRDefault="007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828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1C00" w14:textId="026A8CF8" w:rsidR="00DB0BD9" w:rsidRDefault="00DB0BD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0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F8EDA2" w14:textId="77777777" w:rsidR="00DB0BD9" w:rsidRDefault="00DB0B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FE33C" w14:textId="77777777" w:rsidR="007C0DBD" w:rsidRDefault="007C0DBD">
      <w:r>
        <w:separator/>
      </w:r>
    </w:p>
  </w:footnote>
  <w:footnote w:type="continuationSeparator" w:id="0">
    <w:p w14:paraId="609195DD" w14:textId="77777777" w:rsidR="007C0DBD" w:rsidRDefault="007C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B7"/>
    <w:rsid w:val="000445D5"/>
    <w:rsid w:val="00083EAF"/>
    <w:rsid w:val="00134C6C"/>
    <w:rsid w:val="00146AD3"/>
    <w:rsid w:val="001E72B7"/>
    <w:rsid w:val="00213045"/>
    <w:rsid w:val="00281D79"/>
    <w:rsid w:val="0031244E"/>
    <w:rsid w:val="004B14D0"/>
    <w:rsid w:val="004D3020"/>
    <w:rsid w:val="00533D5B"/>
    <w:rsid w:val="0054777B"/>
    <w:rsid w:val="00614037"/>
    <w:rsid w:val="007162AC"/>
    <w:rsid w:val="007417C7"/>
    <w:rsid w:val="007A6B19"/>
    <w:rsid w:val="007C0DBD"/>
    <w:rsid w:val="007E5A51"/>
    <w:rsid w:val="007F0A58"/>
    <w:rsid w:val="007F2950"/>
    <w:rsid w:val="008519DC"/>
    <w:rsid w:val="008A465F"/>
    <w:rsid w:val="00902254"/>
    <w:rsid w:val="009D3D6B"/>
    <w:rsid w:val="009F2969"/>
    <w:rsid w:val="00A04D36"/>
    <w:rsid w:val="00A452AB"/>
    <w:rsid w:val="00AD4C57"/>
    <w:rsid w:val="00AF7415"/>
    <w:rsid w:val="00B21B3F"/>
    <w:rsid w:val="00B94CCC"/>
    <w:rsid w:val="00CB3226"/>
    <w:rsid w:val="00D405B7"/>
    <w:rsid w:val="00DB0BD9"/>
    <w:rsid w:val="00DF4667"/>
    <w:rsid w:val="00E10DAF"/>
    <w:rsid w:val="00EB6A05"/>
    <w:rsid w:val="00ED6F4C"/>
    <w:rsid w:val="00FD3E3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35263"/>
  <w14:defaultImageDpi w14:val="0"/>
  <w15:docId w15:val="{64F8E54F-C482-40AC-B55A-1A6A783F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54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4CCC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94CCC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94CCC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94CC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146AD3"/>
    <w:rPr>
      <w:rFonts w:ascii="Times New Roman" w:hAnsi="Times New Roman"/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4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D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04D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D36"/>
  </w:style>
  <w:style w:type="character" w:customStyle="1" w:styleId="ae">
    <w:name w:val="Текст примечания Знак"/>
    <w:basedOn w:val="a0"/>
    <w:link w:val="ad"/>
    <w:uiPriority w:val="99"/>
    <w:semiHidden/>
    <w:rsid w:val="00A04D36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4D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4D3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Shishkanova</cp:lastModifiedBy>
  <cp:revision>2</cp:revision>
  <cp:lastPrinted>2018-06-14T16:47:00Z</cp:lastPrinted>
  <dcterms:created xsi:type="dcterms:W3CDTF">2018-07-11T09:48:00Z</dcterms:created>
  <dcterms:modified xsi:type="dcterms:W3CDTF">2018-07-11T09:48:00Z</dcterms:modified>
</cp:coreProperties>
</file>